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79" w:rsidRDefault="00D70479" w:rsidP="00C30017">
      <w:pPr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3372E2" w:rsidRPr="00D0399C" w:rsidRDefault="003372E2" w:rsidP="00D0399C">
      <w:pPr>
        <w:rPr>
          <w:rStyle w:val="Siln"/>
        </w:rPr>
      </w:pPr>
    </w:p>
    <w:p w:rsidR="00D70479" w:rsidRDefault="00D70479" w:rsidP="00C30017">
      <w:pPr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</w:p>
    <w:bookmarkEnd w:id="0"/>
    <w:p w:rsidR="0020411D" w:rsidRPr="00150C67" w:rsidRDefault="0020411D" w:rsidP="0020411D">
      <w:pPr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150C67">
        <w:rPr>
          <w:rFonts w:ascii="Arial" w:hAnsi="Arial" w:cs="Arial"/>
          <w:b/>
          <w:bCs/>
          <w:sz w:val="22"/>
          <w:szCs w:val="22"/>
          <w:u w:val="single"/>
        </w:rPr>
        <w:t>Clinical Courses in Dermatovenereology</w:t>
      </w:r>
    </w:p>
    <w:p w:rsidR="0020411D" w:rsidRPr="00150C67" w:rsidRDefault="0020411D" w:rsidP="0020411D">
      <w:pPr>
        <w:rPr>
          <w:rFonts w:ascii="Arial" w:hAnsi="Arial" w:cs="Arial"/>
          <w:b/>
          <w:bCs/>
          <w:sz w:val="22"/>
          <w:szCs w:val="22"/>
        </w:rPr>
      </w:pPr>
      <w:r w:rsidRPr="00150C67">
        <w:rPr>
          <w:rFonts w:ascii="Arial" w:hAnsi="Arial" w:cs="Arial"/>
          <w:b/>
          <w:bCs/>
          <w:sz w:val="22"/>
          <w:szCs w:val="22"/>
        </w:rPr>
        <w:t>Department of Dermatology and Venereology of the First Faculty of Medicine</w:t>
      </w:r>
    </w:p>
    <w:p w:rsidR="0040173F" w:rsidRPr="00150C67" w:rsidRDefault="0040173F" w:rsidP="004017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Master Study Programme: </w:t>
      </w:r>
      <w:r w:rsidRPr="002D1EFC">
        <w:rPr>
          <w:rFonts w:ascii="Arial" w:hAnsi="Arial" w:cs="Arial"/>
          <w:b/>
          <w:bCs/>
          <w:color w:val="FF0000"/>
          <w:sz w:val="22"/>
          <w:szCs w:val="22"/>
        </w:rPr>
        <w:t>Dentistry</w:t>
      </w:r>
    </w:p>
    <w:p w:rsidR="0040173F" w:rsidRPr="00150C67" w:rsidRDefault="0040173F" w:rsidP="0040173F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Lead of the Clinical Dermatology Course: </w:t>
      </w:r>
      <w:r w:rsidRPr="00150C67">
        <w:rPr>
          <w:rFonts w:ascii="Arial" w:hAnsi="Arial" w:cs="Arial"/>
          <w:b/>
          <w:bCs/>
          <w:sz w:val="22"/>
          <w:szCs w:val="22"/>
        </w:rPr>
        <w:t>Lukáš Lacina, MD, Ph.D.</w:t>
      </w:r>
    </w:p>
    <w:p w:rsidR="00D70479" w:rsidRDefault="0040173F" w:rsidP="0040173F">
      <w:pPr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150C67">
        <w:rPr>
          <w:rFonts w:ascii="Arial" w:hAnsi="Arial" w:cs="Arial"/>
          <w:b/>
          <w:bCs/>
          <w:sz w:val="22"/>
          <w:szCs w:val="22"/>
        </w:rPr>
        <w:t xml:space="preserve">Study group.:  </w:t>
      </w:r>
      <w:r w:rsidRPr="0020411D">
        <w:rPr>
          <w:rFonts w:ascii="Arial" w:hAnsi="Arial" w:cs="Arial"/>
          <w:b/>
          <w:bCs/>
          <w:color w:val="FF0000"/>
          <w:sz w:val="22"/>
          <w:szCs w:val="22"/>
        </w:rPr>
        <w:t xml:space="preserve">4151 </w:t>
      </w:r>
      <w:r w:rsidRPr="00150C67">
        <w:rPr>
          <w:rFonts w:ascii="Arial" w:hAnsi="Arial" w:cs="Arial"/>
          <w:b/>
          <w:bCs/>
          <w:sz w:val="22"/>
          <w:szCs w:val="22"/>
        </w:rPr>
        <w:t xml:space="preserve">  </w:t>
      </w:r>
      <w:r w:rsidRPr="00150C67">
        <w:rPr>
          <w:rFonts w:ascii="Arial" w:hAnsi="Arial" w:cs="Arial"/>
          <w:b/>
          <w:bCs/>
          <w:color w:val="FF0000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          </w:t>
      </w:r>
      <w:r w:rsidRPr="00150C67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Pr="00150C67">
        <w:rPr>
          <w:rFonts w:ascii="Arial" w:hAnsi="Arial" w:cs="Arial"/>
          <w:b/>
          <w:bCs/>
          <w:sz w:val="22"/>
          <w:szCs w:val="22"/>
        </w:rPr>
        <w:t xml:space="preserve">Date: </w:t>
      </w:r>
      <w:r w:rsidR="00982B13">
        <w:rPr>
          <w:rFonts w:ascii="Arial" w:hAnsi="Arial" w:cs="Arial"/>
          <w:b/>
          <w:bCs/>
          <w:sz w:val="22"/>
          <w:szCs w:val="22"/>
        </w:rPr>
        <w:t>30</w:t>
      </w:r>
      <w:r>
        <w:rPr>
          <w:rFonts w:ascii="Arial" w:hAnsi="Arial" w:cs="Arial"/>
          <w:b/>
          <w:bCs/>
          <w:sz w:val="22"/>
          <w:szCs w:val="22"/>
        </w:rPr>
        <w:t>/</w:t>
      </w:r>
      <w:r w:rsidR="00982B13">
        <w:rPr>
          <w:rFonts w:ascii="Arial" w:hAnsi="Arial" w:cs="Arial"/>
          <w:b/>
          <w:bCs/>
          <w:sz w:val="22"/>
          <w:szCs w:val="22"/>
        </w:rPr>
        <w:t>09</w:t>
      </w:r>
      <w:r>
        <w:rPr>
          <w:rFonts w:ascii="Arial" w:hAnsi="Arial" w:cs="Arial"/>
          <w:b/>
          <w:bCs/>
          <w:sz w:val="22"/>
          <w:szCs w:val="22"/>
        </w:rPr>
        <w:t>/201</w:t>
      </w:r>
      <w:r w:rsidR="00982B13">
        <w:rPr>
          <w:rFonts w:ascii="Arial" w:hAnsi="Arial" w:cs="Arial"/>
          <w:b/>
          <w:bCs/>
          <w:sz w:val="22"/>
          <w:szCs w:val="22"/>
        </w:rPr>
        <w:t>9</w:t>
      </w:r>
      <w:r>
        <w:rPr>
          <w:rFonts w:ascii="Arial" w:hAnsi="Arial" w:cs="Arial"/>
          <w:b/>
          <w:bCs/>
          <w:sz w:val="22"/>
          <w:szCs w:val="22"/>
        </w:rPr>
        <w:t xml:space="preserve"> – 1</w:t>
      </w:r>
      <w:r w:rsidR="00982B13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/10/201</w:t>
      </w:r>
      <w:r w:rsidR="00982B13">
        <w:rPr>
          <w:rFonts w:ascii="Arial" w:hAnsi="Arial" w:cs="Arial"/>
          <w:b/>
          <w:bCs/>
          <w:sz w:val="22"/>
          <w:szCs w:val="22"/>
        </w:rPr>
        <w:t>9</w:t>
      </w:r>
    </w:p>
    <w:p w:rsidR="0063137A" w:rsidRPr="009B7F53" w:rsidRDefault="009B7F53" w:rsidP="009B7F53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</w:t>
      </w:r>
    </w:p>
    <w:tbl>
      <w:tblPr>
        <w:tblpPr w:leftFromText="141" w:rightFromText="141" w:bottomFromText="200" w:vertAnchor="page" w:horzAnchor="margin" w:tblpY="2236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1980"/>
        <w:gridCol w:w="15"/>
        <w:gridCol w:w="6"/>
        <w:gridCol w:w="2760"/>
        <w:gridCol w:w="3902"/>
      </w:tblGrid>
      <w:tr w:rsidR="0020411D" w:rsidTr="0020411D">
        <w:trPr>
          <w:cantSplit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1D" w:rsidRPr="00994781" w:rsidRDefault="0020411D" w:rsidP="0020411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7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1st week 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1D" w:rsidRPr="00994781" w:rsidRDefault="0020411D" w:rsidP="002041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781">
              <w:rPr>
                <w:rFonts w:ascii="Arial" w:hAnsi="Arial" w:cs="Arial"/>
                <w:b/>
                <w:bCs/>
                <w:sz w:val="20"/>
                <w:szCs w:val="20"/>
              </w:rPr>
              <w:t>Seminar 8,00 – 9,30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0411D" w:rsidRPr="00D70479" w:rsidRDefault="0020411D" w:rsidP="002041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7047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Practicals   </w:t>
            </w:r>
            <w:r w:rsidRPr="00D7047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9,45 - 12,00</w:t>
            </w:r>
          </w:p>
        </w:tc>
      </w:tr>
      <w:tr w:rsidR="0020411D" w:rsidTr="0020411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1D" w:rsidRPr="00994781" w:rsidRDefault="0020411D" w:rsidP="002041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4781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:rsidR="0020411D" w:rsidRPr="00994781" w:rsidRDefault="00982B13" w:rsidP="00982B1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20411D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="0020411D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D" w:rsidRDefault="0020411D" w:rsidP="0020411D">
            <w:pPr>
              <w:rPr>
                <w:rFonts w:ascii="Arial" w:hAnsi="Arial" w:cs="Arial"/>
                <w:sz w:val="18"/>
                <w:szCs w:val="18"/>
              </w:rPr>
            </w:pPr>
            <w:r w:rsidRPr="006A2D77">
              <w:rPr>
                <w:rStyle w:val="Siln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Basics of  dermatological examination </w:t>
            </w:r>
          </w:p>
          <w:p w:rsidR="0020411D" w:rsidRPr="006A2D77" w:rsidRDefault="0020411D" w:rsidP="002041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Plzáková</w:t>
            </w:r>
            <w:r w:rsidRPr="006A2D77">
              <w:rPr>
                <w:rStyle w:val="Siln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                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1D" w:rsidRPr="006A2D77" w:rsidRDefault="0020411D" w:rsidP="0020411D">
            <w:pPr>
              <w:rPr>
                <w:rStyle w:val="Siln"/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6A2D77">
              <w:rPr>
                <w:rStyle w:val="Siln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Basics of  dermatological </w:t>
            </w:r>
          </w:p>
          <w:p w:rsidR="0020411D" w:rsidRDefault="0020411D" w:rsidP="002041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A2D77">
              <w:rPr>
                <w:rStyle w:val="Siln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therapy  </w:t>
            </w:r>
            <w:r w:rsidRPr="006A2D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0411D" w:rsidRPr="006A2D77" w:rsidRDefault="0020411D" w:rsidP="002041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Plzáková</w:t>
            </w:r>
            <w:r w:rsidRPr="006A2D77">
              <w:rPr>
                <w:rStyle w:val="Siln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               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C2C57" w:rsidRDefault="002D1EFC" w:rsidP="002D1EFC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D7047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:rsidR="002D1EFC" w:rsidRPr="00D70479" w:rsidRDefault="002D1EFC" w:rsidP="002D1EFC">
            <w:pPr>
              <w:rPr>
                <w:rStyle w:val="Siln"/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</w:pPr>
            <w:r w:rsidRPr="007C7289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Ward A</w:t>
            </w:r>
            <w:r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:</w:t>
            </w:r>
            <w:r w:rsidRPr="00D7047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(Kučera)</w:t>
            </w:r>
            <w:r w:rsidRPr="00D7047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                       </w:t>
            </w:r>
          </w:p>
          <w:p w:rsidR="002D1EFC" w:rsidRDefault="002D1EFC" w:rsidP="002D1EFC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 </w:t>
            </w:r>
            <w:r w:rsidRPr="00D7047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0411D" w:rsidRPr="00D70479" w:rsidRDefault="0020411D" w:rsidP="002D1EFC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20411D" w:rsidTr="00D0399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1D" w:rsidRDefault="0020411D" w:rsidP="002041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0411D" w:rsidRPr="00994781" w:rsidRDefault="0020411D" w:rsidP="002041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4781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11D" w:rsidRPr="00DB0F1E" w:rsidRDefault="0020411D" w:rsidP="0020411D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6A2D77">
              <w:rPr>
                <w:rFonts w:ascii="Arial" w:hAnsi="Arial" w:cs="Arial"/>
                <w:sz w:val="18"/>
                <w:szCs w:val="18"/>
              </w:rPr>
              <w:t xml:space="preserve">Precanceroses and </w:t>
            </w:r>
          </w:p>
          <w:p w:rsidR="0020411D" w:rsidRDefault="00F11EBF" w:rsidP="002041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tumours of the </w:t>
            </w:r>
            <w:r w:rsidR="0020411D" w:rsidRPr="006A2D77">
              <w:rPr>
                <w:rFonts w:ascii="Arial" w:hAnsi="Arial" w:cs="Arial"/>
                <w:sz w:val="18"/>
                <w:szCs w:val="18"/>
              </w:rPr>
              <w:t>skin</w:t>
            </w:r>
          </w:p>
          <w:p w:rsidR="0020411D" w:rsidRPr="00D70479" w:rsidRDefault="0020411D" w:rsidP="0020411D">
            <w:pPr>
              <w:spacing w:line="276" w:lineRule="auto"/>
              <w:rPr>
                <w:rStyle w:val="Siln"/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>Lacina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411D" w:rsidRDefault="0020411D" w:rsidP="00D0399C">
            <w:pPr>
              <w:rPr>
                <w:rStyle w:val="Siln"/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 xml:space="preserve">    </w:t>
            </w:r>
          </w:p>
          <w:p w:rsidR="0020411D" w:rsidRPr="00D70479" w:rsidRDefault="0020411D" w:rsidP="00DC2C57">
            <w:pPr>
              <w:spacing w:line="276" w:lineRule="auto"/>
              <w:rPr>
                <w:rStyle w:val="Siln"/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</w:pPr>
            <w:r>
              <w:rPr>
                <w:rStyle w:val="Siln"/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 xml:space="preserve">                  </w:t>
            </w:r>
            <w:r w:rsidRPr="00D7047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     </w:t>
            </w:r>
            <w:r w:rsidRPr="00D7047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STD Clinics 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Kuklová, </w:t>
            </w:r>
            <w:r w:rsidRPr="00D7047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Pánková, Trýzna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, </w:t>
            </w:r>
            <w:r w:rsidR="00DC2C5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Záveská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)</w:t>
            </w:r>
            <w:r w:rsidRPr="00D7047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                       </w:t>
            </w:r>
          </w:p>
        </w:tc>
      </w:tr>
      <w:tr w:rsidR="0020411D" w:rsidTr="0020411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1D" w:rsidRPr="00994781" w:rsidRDefault="0020411D" w:rsidP="002041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4781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86" w:rsidRDefault="0020411D" w:rsidP="002041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Dermatopathology: Clinico-pathological correlations</w:t>
            </w:r>
            <w:r w:rsidRPr="006A2D77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0411D" w:rsidRPr="006A2D77" w:rsidRDefault="0020411D" w:rsidP="002041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2D77">
              <w:rPr>
                <w:rFonts w:ascii="Arial" w:hAnsi="Arial" w:cs="Arial"/>
                <w:sz w:val="18"/>
                <w:szCs w:val="18"/>
              </w:rPr>
              <w:t>Štork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D" w:rsidRPr="006A2D77" w:rsidRDefault="0020411D" w:rsidP="002041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Bullous diseases</w:t>
            </w:r>
          </w:p>
          <w:p w:rsidR="0020411D" w:rsidRPr="006A2D77" w:rsidRDefault="0020411D" w:rsidP="0020411D">
            <w:pPr>
              <w:rPr>
                <w:rFonts w:ascii="Arial" w:hAnsi="Arial" w:cs="Arial"/>
                <w:sz w:val="18"/>
                <w:szCs w:val="18"/>
              </w:rPr>
            </w:pPr>
            <w:r w:rsidRPr="006A2D77">
              <w:rPr>
                <w:rFonts w:ascii="Arial" w:hAnsi="Arial" w:cs="Arial"/>
                <w:sz w:val="18"/>
                <w:szCs w:val="18"/>
              </w:rPr>
              <w:t>Štork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0411D" w:rsidRDefault="0020411D" w:rsidP="0020411D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D70479">
              <w:rPr>
                <w:rStyle w:val="Siln"/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>Photother</w:t>
            </w:r>
            <w:r>
              <w:rPr>
                <w:rStyle w:val="Siln"/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 xml:space="preserve">apy, </w:t>
            </w:r>
            <w:r w:rsidRPr="00D7047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Oncology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 Surgery (Fialová,</w:t>
            </w:r>
            <w:r w:rsidR="00DC2C5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Štork, Šuková, Procházková, Důra, </w:t>
            </w:r>
            <w:r w:rsidR="00DC2C5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Vojnarovičová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) </w:t>
            </w:r>
          </w:p>
          <w:p w:rsidR="0020411D" w:rsidRPr="00451A8C" w:rsidRDefault="0020411D" w:rsidP="0020411D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D7047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Skin Biopsy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: Kafková               </w:t>
            </w:r>
          </w:p>
        </w:tc>
      </w:tr>
      <w:tr w:rsidR="002D1EFC" w:rsidTr="0020411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FC" w:rsidRPr="00994781" w:rsidRDefault="002D1EFC" w:rsidP="002D1EF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4781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C" w:rsidRPr="00C83C72" w:rsidRDefault="002D1EFC" w:rsidP="002D1E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83C72">
              <w:rPr>
                <w:rFonts w:ascii="Arial" w:hAnsi="Arial" w:cs="Arial"/>
                <w:sz w:val="18"/>
                <w:szCs w:val="18"/>
              </w:rPr>
              <w:t>Fungal Skin Infections</w:t>
            </w:r>
          </w:p>
          <w:p w:rsidR="002D1EFC" w:rsidRPr="00C83C72" w:rsidRDefault="002D1EFC" w:rsidP="002D1E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83C72">
              <w:rPr>
                <w:rFonts w:ascii="Arial" w:hAnsi="Arial" w:cs="Arial"/>
                <w:bCs/>
                <w:sz w:val="18"/>
                <w:szCs w:val="18"/>
              </w:rPr>
              <w:t>Kuklová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FC" w:rsidRPr="00C83C72" w:rsidRDefault="002D1EFC" w:rsidP="002D1E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83C72">
              <w:rPr>
                <w:rFonts w:ascii="Arial" w:hAnsi="Arial" w:cs="Arial"/>
                <w:sz w:val="18"/>
                <w:szCs w:val="18"/>
              </w:rPr>
              <w:t xml:space="preserve">Papulosquamous diseases </w:t>
            </w:r>
            <w:r w:rsidRPr="00C83C72">
              <w:rPr>
                <w:rStyle w:val="Siln"/>
                <w:rFonts w:ascii="Arial" w:hAnsi="Arial" w:cs="Arial"/>
                <w:b w:val="0"/>
                <w:sz w:val="18"/>
                <w:szCs w:val="18"/>
              </w:rPr>
              <w:t>Kuklová</w:t>
            </w:r>
            <w:r w:rsidRPr="00C83C7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1EFC" w:rsidRPr="00D70479" w:rsidRDefault="002D1EFC" w:rsidP="00DC2C57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D70479">
              <w:rPr>
                <w:rStyle w:val="Siln"/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 xml:space="preserve">Dep.of Dermatol.FP/B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(Plzáková, Miňovská, Žemličková, Kovandová,</w:t>
            </w:r>
            <w:r w:rsidR="00DC2C5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Kňažeková, Vojnarovičová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) </w:t>
            </w:r>
          </w:p>
        </w:tc>
      </w:tr>
      <w:tr w:rsidR="00982B13" w:rsidTr="0020411D">
        <w:trPr>
          <w:trHeight w:val="66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B13" w:rsidRDefault="00982B13" w:rsidP="00982B1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:rsidR="00982B13" w:rsidRPr="00994781" w:rsidRDefault="00982B13" w:rsidP="00982B1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04/10/2019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3" w:rsidRPr="00C83C72" w:rsidRDefault="00982B13" w:rsidP="00982B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83C72">
              <w:rPr>
                <w:rFonts w:ascii="Arial" w:hAnsi="Arial" w:cs="Arial"/>
                <w:sz w:val="18"/>
                <w:szCs w:val="18"/>
              </w:rPr>
              <w:t xml:space="preserve">Syphilis </w:t>
            </w:r>
          </w:p>
          <w:p w:rsidR="00982B13" w:rsidRPr="00C83C72" w:rsidRDefault="00982B13" w:rsidP="00982B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83C72">
              <w:rPr>
                <w:rFonts w:ascii="Arial" w:hAnsi="Arial" w:cs="Arial"/>
                <w:sz w:val="18"/>
                <w:szCs w:val="18"/>
              </w:rPr>
              <w:t>Pánková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13" w:rsidRPr="00C83C72" w:rsidRDefault="00982B13" w:rsidP="00982B1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83C72">
              <w:rPr>
                <w:rFonts w:ascii="Arial" w:hAnsi="Arial" w:cs="Arial"/>
                <w:sz w:val="18"/>
                <w:szCs w:val="18"/>
              </w:rPr>
              <w:t>STDs and Skin signs of HIV Pánková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2C57" w:rsidRDefault="00DC2C57" w:rsidP="00982B13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982B13" w:rsidRDefault="00982B13" w:rsidP="00982B13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C83C72">
              <w:rPr>
                <w:rFonts w:ascii="Arial" w:hAnsi="Arial" w:cs="Arial"/>
                <w:i/>
                <w:sz w:val="18"/>
                <w:szCs w:val="18"/>
              </w:rPr>
              <w:t>Ward A (</w:t>
            </w:r>
            <w:r w:rsidR="00DC2C57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Benáková</w:t>
            </w:r>
            <w:r w:rsidRPr="00C83C7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982B13" w:rsidRPr="00A03602" w:rsidRDefault="00982B13" w:rsidP="00982B13">
            <w:pPr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20411D" w:rsidTr="0020411D">
        <w:trPr>
          <w:trHeight w:val="32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1D" w:rsidRPr="00994781" w:rsidRDefault="0020411D" w:rsidP="0020411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94781">
              <w:rPr>
                <w:rFonts w:ascii="Arial" w:hAnsi="Arial" w:cs="Arial"/>
                <w:b/>
                <w:bCs/>
                <w:sz w:val="20"/>
                <w:szCs w:val="20"/>
              </w:rPr>
              <w:t>2nd week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11D" w:rsidRPr="00644A40" w:rsidRDefault="0020411D" w:rsidP="0020411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4A40">
              <w:rPr>
                <w:rFonts w:ascii="Arial" w:hAnsi="Arial" w:cs="Arial"/>
                <w:b/>
                <w:bCs/>
                <w:sz w:val="18"/>
                <w:szCs w:val="18"/>
              </w:rPr>
              <w:t>Seminar 8,00 – 9,30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411D" w:rsidRPr="00D70479" w:rsidRDefault="0020411D" w:rsidP="0020411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D7047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Practicals   </w:t>
            </w:r>
            <w:r w:rsidRPr="00D70479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9,45 - 12,00</w:t>
            </w:r>
          </w:p>
        </w:tc>
      </w:tr>
      <w:tr w:rsidR="0020411D" w:rsidTr="0020411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1D" w:rsidRPr="00994781" w:rsidRDefault="0020411D" w:rsidP="002041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4781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:rsidR="0020411D" w:rsidRPr="00994781" w:rsidRDefault="0020411D" w:rsidP="00982B1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82B13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/10/2018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D" w:rsidRPr="006A2D77" w:rsidRDefault="0020411D" w:rsidP="002041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A2D77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A2D77">
              <w:rPr>
                <w:rFonts w:ascii="Arial" w:hAnsi="Arial" w:cs="Arial"/>
                <w:sz w:val="18"/>
                <w:szCs w:val="18"/>
              </w:rPr>
              <w:t xml:space="preserve">evi </w:t>
            </w:r>
          </w:p>
          <w:p w:rsidR="0020411D" w:rsidRPr="006A2D77" w:rsidRDefault="0020411D" w:rsidP="002041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Plzáková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D" w:rsidRDefault="0020411D" w:rsidP="002041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A2D77">
              <w:rPr>
                <w:rFonts w:ascii="Arial" w:hAnsi="Arial" w:cs="Arial"/>
                <w:sz w:val="18"/>
                <w:szCs w:val="18"/>
              </w:rPr>
              <w:t>Malignant Melanoma</w:t>
            </w:r>
          </w:p>
          <w:p w:rsidR="0020411D" w:rsidRPr="006A2D77" w:rsidRDefault="0020411D" w:rsidP="002041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Plzáková</w:t>
            </w:r>
          </w:p>
          <w:p w:rsidR="0020411D" w:rsidRPr="006A2D77" w:rsidRDefault="0020411D" w:rsidP="002041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0411D" w:rsidRDefault="0020411D" w:rsidP="0020411D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:rsidR="00DC2C57" w:rsidRPr="00F11EBF" w:rsidRDefault="00DC2C57" w:rsidP="00F11EBF">
            <w:pP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7C7289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Ward A</w:t>
            </w:r>
            <w:r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:</w:t>
            </w:r>
            <w:r w:rsidRPr="00D7047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</w:t>
            </w:r>
            <w:r w:rsidR="00A1456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Plzáková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)</w:t>
            </w:r>
            <w:r w:rsidRPr="00D7047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0411D" w:rsidRPr="00D70479" w:rsidRDefault="0020411D" w:rsidP="0020411D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</w:tc>
      </w:tr>
      <w:tr w:rsidR="0020411D" w:rsidTr="00D0399C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11D" w:rsidRPr="00994781" w:rsidRDefault="0020411D" w:rsidP="0020411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4781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1D" w:rsidRPr="006A2D77" w:rsidRDefault="0020411D" w:rsidP="0020411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Cutaneous manifestation of systemic diseases </w:t>
            </w:r>
            <w:r w:rsidRPr="006A2D77">
              <w:rPr>
                <w:rFonts w:ascii="Arial" w:hAnsi="Arial" w:cs="Arial"/>
                <w:sz w:val="18"/>
                <w:szCs w:val="18"/>
              </w:rPr>
              <w:t>Lacina</w:t>
            </w:r>
            <w:r w:rsidRPr="006A2D77">
              <w:rPr>
                <w:rStyle w:val="Siln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                    </w:t>
            </w:r>
            <w:r w:rsidRPr="006A2D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456C" w:rsidRDefault="00A1456C" w:rsidP="00A1456C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:rsidR="0020411D" w:rsidRPr="00D70479" w:rsidRDefault="004613F1" w:rsidP="00A1456C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                </w:t>
            </w:r>
            <w:r w:rsidR="00A1456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Parasitologic practicals : </w:t>
            </w:r>
            <w:r w:rsidR="00A1456C" w:rsidRPr="00D7047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</w:t>
            </w:r>
            <w:r w:rsidR="00A1456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Lacina)   </w:t>
            </w:r>
            <w:r w:rsidR="00A1456C" w:rsidRPr="00D7047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D1EFC" w:rsidTr="0020411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FC" w:rsidRPr="00994781" w:rsidRDefault="002D1EFC" w:rsidP="002D1EF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4781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:rsidR="002D1EFC" w:rsidRPr="00994781" w:rsidRDefault="002D1EFC" w:rsidP="002D1EF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FC" w:rsidRPr="006A2D77" w:rsidRDefault="002D1EFC" w:rsidP="002D1E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A2D77">
              <w:rPr>
                <w:rFonts w:ascii="Arial" w:hAnsi="Arial" w:cs="Arial"/>
                <w:sz w:val="18"/>
                <w:szCs w:val="18"/>
              </w:rPr>
              <w:t>Drug skin reactions</w:t>
            </w:r>
          </w:p>
          <w:p w:rsidR="002D1EFC" w:rsidRPr="006A2D77" w:rsidRDefault="002D1EFC" w:rsidP="002D1E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A2D77">
              <w:rPr>
                <w:rFonts w:ascii="Arial" w:hAnsi="Arial" w:cs="Arial"/>
                <w:sz w:val="18"/>
                <w:szCs w:val="18"/>
              </w:rPr>
              <w:t>Štork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FC" w:rsidRPr="006A2D77" w:rsidRDefault="002D1EFC" w:rsidP="002D1E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A2D77">
              <w:rPr>
                <w:rFonts w:ascii="Arial" w:hAnsi="Arial" w:cs="Arial"/>
                <w:sz w:val="18"/>
                <w:szCs w:val="18"/>
              </w:rPr>
              <w:t>Connective tissue</w:t>
            </w:r>
          </w:p>
          <w:p w:rsidR="002D1EFC" w:rsidRPr="006A2D77" w:rsidRDefault="002D1EFC" w:rsidP="002D1E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A2D77">
              <w:rPr>
                <w:rFonts w:ascii="Arial" w:hAnsi="Arial" w:cs="Arial"/>
                <w:sz w:val="18"/>
                <w:szCs w:val="18"/>
              </w:rPr>
              <w:t>diseases</w:t>
            </w:r>
          </w:p>
          <w:p w:rsidR="002D1EFC" w:rsidRPr="006A2D77" w:rsidRDefault="002D1EFC" w:rsidP="002D1E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A2D77">
              <w:rPr>
                <w:rFonts w:ascii="Arial" w:hAnsi="Arial" w:cs="Arial"/>
                <w:sz w:val="18"/>
                <w:szCs w:val="18"/>
              </w:rPr>
              <w:t>Štork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D1EFC" w:rsidRDefault="002D1EFC" w:rsidP="002D1EFC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D70479">
              <w:rPr>
                <w:rStyle w:val="Siln"/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>Photother</w:t>
            </w:r>
            <w:r>
              <w:rPr>
                <w:rStyle w:val="Siln"/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 xml:space="preserve">apy, </w:t>
            </w:r>
            <w:r w:rsidRPr="00D7047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Oncology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, Surgery ((Fialová, Štork, Šuková, Procházková, </w:t>
            </w:r>
            <w:r w:rsidR="00F11EB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Vojnarovičová, Havlínová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)</w:t>
            </w:r>
          </w:p>
          <w:p w:rsidR="002D1EFC" w:rsidRPr="00C27013" w:rsidRDefault="002D1EFC" w:rsidP="002D1EFC">
            <w:pPr>
              <w:spacing w:line="276" w:lineRule="auto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D7047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Skin Biopsy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: Kafková  </w:t>
            </w:r>
          </w:p>
        </w:tc>
      </w:tr>
      <w:tr w:rsidR="002D1EFC" w:rsidTr="0020411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EFC" w:rsidRPr="00994781" w:rsidRDefault="002D1EFC" w:rsidP="002D1EF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4781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C" w:rsidRPr="00C83C72" w:rsidRDefault="002D1EFC" w:rsidP="002D1EFC">
            <w:pPr>
              <w:rPr>
                <w:rFonts w:ascii="Arial" w:hAnsi="Arial" w:cs="Arial"/>
                <w:sz w:val="18"/>
                <w:szCs w:val="18"/>
              </w:rPr>
            </w:pPr>
            <w:r w:rsidRPr="00C83C72">
              <w:rPr>
                <w:rFonts w:ascii="Arial" w:hAnsi="Arial" w:cs="Arial"/>
                <w:sz w:val="18"/>
                <w:szCs w:val="18"/>
              </w:rPr>
              <w:t>Viral skin infections</w:t>
            </w:r>
          </w:p>
          <w:p w:rsidR="002D1EFC" w:rsidRPr="00C83C72" w:rsidRDefault="002D1EFC" w:rsidP="002D1EFC">
            <w:pPr>
              <w:rPr>
                <w:rFonts w:ascii="Arial" w:hAnsi="Arial" w:cs="Arial"/>
                <w:sz w:val="18"/>
                <w:szCs w:val="18"/>
              </w:rPr>
            </w:pPr>
            <w:r w:rsidRPr="00C83C72">
              <w:rPr>
                <w:rFonts w:ascii="Arial" w:hAnsi="Arial" w:cs="Arial"/>
                <w:sz w:val="18"/>
                <w:szCs w:val="18"/>
              </w:rPr>
              <w:t>Kodet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C" w:rsidRPr="00C83C72" w:rsidRDefault="002D1EFC" w:rsidP="002D1E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83C72">
              <w:rPr>
                <w:rFonts w:ascii="Arial" w:hAnsi="Arial" w:cs="Arial"/>
                <w:sz w:val="18"/>
                <w:szCs w:val="18"/>
              </w:rPr>
              <w:t xml:space="preserve">Bacterial skin infections </w:t>
            </w:r>
          </w:p>
          <w:p w:rsidR="002D1EFC" w:rsidRPr="00C83C72" w:rsidRDefault="002D1EFC" w:rsidP="002D1E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83C72">
              <w:rPr>
                <w:rFonts w:ascii="Arial" w:hAnsi="Arial" w:cs="Arial"/>
                <w:sz w:val="18"/>
                <w:szCs w:val="18"/>
              </w:rPr>
              <w:t>Kodet</w:t>
            </w:r>
          </w:p>
          <w:p w:rsidR="002D1EFC" w:rsidRPr="00C83C72" w:rsidRDefault="002D1EFC" w:rsidP="002D1E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1EBF" w:rsidRDefault="002D1EFC" w:rsidP="00F11EBF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D70479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Dep. of Dermatol.FP/B</w:t>
            </w:r>
            <w:r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(Plzáková, Miňovská, Žemličková, Kovandová</w:t>
            </w:r>
            <w:r w:rsidR="00F11EB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 Kňažeková)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D1EFC" w:rsidRPr="00D70479" w:rsidRDefault="002D1EFC" w:rsidP="00F11EBF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</w:tr>
      <w:tr w:rsidR="002D1EFC" w:rsidTr="0020411D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FC" w:rsidRPr="00994781" w:rsidRDefault="002D1EFC" w:rsidP="002D1EF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94781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:rsidR="002D1EFC" w:rsidRDefault="002D1EFC" w:rsidP="002D1EF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11/10/2018</w:t>
            </w:r>
          </w:p>
          <w:p w:rsidR="002D1EFC" w:rsidRPr="00994781" w:rsidRDefault="002D1EFC" w:rsidP="002D1EF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FC" w:rsidRPr="006A2D77" w:rsidRDefault="002D1EFC" w:rsidP="002D1E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Eczemas</w:t>
            </w:r>
          </w:p>
          <w:p w:rsidR="002D1EFC" w:rsidRPr="006A2D77" w:rsidRDefault="002D1EFC" w:rsidP="002D1E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A2D77">
              <w:rPr>
                <w:rFonts w:ascii="Arial" w:hAnsi="Arial" w:cs="Arial"/>
                <w:sz w:val="18"/>
                <w:szCs w:val="18"/>
              </w:rPr>
              <w:t xml:space="preserve">Benáková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FC" w:rsidRPr="006A2D77" w:rsidRDefault="002D1EFC" w:rsidP="002D1EF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A2D77">
              <w:rPr>
                <w:rFonts w:ascii="Arial" w:hAnsi="Arial" w:cs="Arial"/>
                <w:sz w:val="18"/>
                <w:szCs w:val="18"/>
              </w:rPr>
              <w:t xml:space="preserve">Diseases of the </w:t>
            </w:r>
            <w:r>
              <w:rPr>
                <w:rFonts w:ascii="Arial" w:hAnsi="Arial" w:cs="Arial"/>
                <w:sz w:val="18"/>
                <w:szCs w:val="18"/>
              </w:rPr>
              <w:t xml:space="preserve">skin adnexa </w:t>
            </w:r>
            <w:r w:rsidRPr="006A2D77">
              <w:rPr>
                <w:rFonts w:ascii="Arial" w:hAnsi="Arial" w:cs="Arial"/>
                <w:sz w:val="18"/>
                <w:szCs w:val="18"/>
              </w:rPr>
              <w:t>Benáková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C2C57" w:rsidRDefault="00DC2C57" w:rsidP="002D1EFC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:rsidR="002D1EFC" w:rsidRDefault="002D1EFC" w:rsidP="002D1EFC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Ward A (Benáková)</w:t>
            </w:r>
          </w:p>
          <w:p w:rsidR="002D1EFC" w:rsidRDefault="002D1EFC" w:rsidP="002D1EFC">
            <w:pPr>
              <w:spacing w:line="276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:rsidR="002D1EFC" w:rsidRPr="00D70479" w:rsidRDefault="002D1EFC" w:rsidP="002D1EFC">
            <w:pPr>
              <w:spacing w:line="276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A83F22" w:rsidRPr="007174B7" w:rsidRDefault="00A83F22" w:rsidP="00EE3174">
      <w:pPr>
        <w:jc w:val="both"/>
        <w:rPr>
          <w:color w:val="000000"/>
        </w:rPr>
      </w:pPr>
      <w:r w:rsidRPr="00867C4C">
        <w:rPr>
          <w:b/>
          <w:bCs/>
          <w:iCs/>
          <w:sz w:val="20"/>
          <w:szCs w:val="20"/>
          <w:u w:val="single"/>
        </w:rPr>
        <w:t xml:space="preserve">SEMINARS  </w:t>
      </w:r>
      <w:r w:rsidRPr="007174B7">
        <w:rPr>
          <w:color w:val="000000"/>
        </w:rPr>
        <w:t>are starting at 8 A.M.  at the Lecture Hall. You can find us  in General Teaching Hospital, (VFN), U Nemocnice 2,  Building „A13“ (</w:t>
      </w:r>
      <w:r w:rsidR="00EE3174">
        <w:rPr>
          <w:color w:val="000000"/>
        </w:rPr>
        <w:t xml:space="preserve">The entrance to the </w:t>
      </w:r>
      <w:r w:rsidR="00EE3174" w:rsidRPr="007174B7">
        <w:rPr>
          <w:color w:val="000000"/>
        </w:rPr>
        <w:t xml:space="preserve">Lecture Hall is located on the ground floor (please, pass through the corridor on the ground floor and </w:t>
      </w:r>
      <w:r w:rsidR="001C0D81" w:rsidRPr="007174B7">
        <w:rPr>
          <w:color w:val="000000"/>
        </w:rPr>
        <w:t>then through the</w:t>
      </w:r>
      <w:r w:rsidR="001C0D81">
        <w:rPr>
          <w:color w:val="000000"/>
        </w:rPr>
        <w:t xml:space="preserve"> second door</w:t>
      </w:r>
      <w:r w:rsidR="00EE3174">
        <w:rPr>
          <w:color w:val="000000"/>
        </w:rPr>
        <w:t xml:space="preserve"> on the left </w:t>
      </w:r>
      <w:r w:rsidR="001C0D81">
        <w:rPr>
          <w:color w:val="000000"/>
        </w:rPr>
        <w:t xml:space="preserve"> and </w:t>
      </w:r>
      <w:r w:rsidR="00BB4422">
        <w:rPr>
          <w:color w:val="000000"/>
        </w:rPr>
        <w:t>upstai</w:t>
      </w:r>
      <w:r w:rsidR="00EE3174">
        <w:rPr>
          <w:color w:val="000000"/>
        </w:rPr>
        <w:t>rs)</w:t>
      </w:r>
    </w:p>
    <w:p w:rsidR="00B26AF5" w:rsidRDefault="00867C4C" w:rsidP="00867C4C">
      <w:pPr>
        <w:spacing w:line="276" w:lineRule="auto"/>
        <w:rPr>
          <w:rFonts w:ascii="Arial" w:hAnsi="Arial" w:cs="Arial"/>
          <w:bCs/>
          <w:i/>
          <w:iCs/>
          <w:sz w:val="20"/>
          <w:szCs w:val="20"/>
        </w:rPr>
      </w:pPr>
      <w:r w:rsidRPr="00D70479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Practicals</w:t>
      </w:r>
      <w:r w:rsidRPr="00D70479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Pr="00D70479">
        <w:rPr>
          <w:rFonts w:ascii="Arial" w:hAnsi="Arial" w:cs="Arial"/>
          <w:i/>
          <w:iCs/>
          <w:sz w:val="20"/>
          <w:szCs w:val="20"/>
        </w:rPr>
        <w:t>Please, take Your white coat and protective shoe covers</w:t>
      </w:r>
      <w:r w:rsidR="00B26AF5">
        <w:rPr>
          <w:rFonts w:ascii="Arial" w:hAnsi="Arial" w:cs="Arial"/>
          <w:i/>
          <w:iCs/>
          <w:sz w:val="20"/>
          <w:szCs w:val="20"/>
        </w:rPr>
        <w:t xml:space="preserve"> – you can keep them locked in the cloakroom</w:t>
      </w:r>
      <w:r w:rsidRPr="00D70479">
        <w:rPr>
          <w:rFonts w:ascii="Arial" w:hAnsi="Arial" w:cs="Arial"/>
          <w:i/>
          <w:iCs/>
          <w:sz w:val="20"/>
          <w:szCs w:val="20"/>
        </w:rPr>
        <w:t>. T</w:t>
      </w:r>
      <w:r w:rsidR="00B26AF5">
        <w:rPr>
          <w:rFonts w:ascii="Arial" w:hAnsi="Arial" w:cs="Arial"/>
          <w:bCs/>
          <w:i/>
          <w:iCs/>
          <w:sz w:val="20"/>
          <w:szCs w:val="20"/>
        </w:rPr>
        <w:t xml:space="preserve">he key (to </w:t>
      </w:r>
      <w:r w:rsidRPr="00D70479">
        <w:rPr>
          <w:rFonts w:ascii="Arial" w:hAnsi="Arial" w:cs="Arial"/>
          <w:bCs/>
          <w:i/>
          <w:iCs/>
          <w:sz w:val="20"/>
          <w:szCs w:val="20"/>
        </w:rPr>
        <w:t>the cloakroom door</w:t>
      </w:r>
      <w:r w:rsidR="00B26AF5">
        <w:rPr>
          <w:rFonts w:ascii="Arial" w:hAnsi="Arial" w:cs="Arial"/>
          <w:bCs/>
          <w:i/>
          <w:iCs/>
          <w:sz w:val="20"/>
          <w:szCs w:val="20"/>
        </w:rPr>
        <w:t>)</w:t>
      </w:r>
      <w:r w:rsidRPr="00D70479">
        <w:rPr>
          <w:rFonts w:ascii="Arial" w:hAnsi="Arial" w:cs="Arial"/>
          <w:bCs/>
          <w:i/>
          <w:iCs/>
          <w:sz w:val="20"/>
          <w:szCs w:val="20"/>
        </w:rPr>
        <w:t xml:space="preserve"> is </w:t>
      </w:r>
      <w:r w:rsidR="00B26AF5">
        <w:rPr>
          <w:rFonts w:ascii="Arial" w:hAnsi="Arial" w:cs="Arial"/>
          <w:bCs/>
          <w:i/>
          <w:iCs/>
          <w:sz w:val="20"/>
          <w:szCs w:val="20"/>
        </w:rPr>
        <w:t xml:space="preserve">deposited </w:t>
      </w:r>
      <w:r w:rsidRPr="00D70479">
        <w:rPr>
          <w:rFonts w:ascii="Arial" w:hAnsi="Arial" w:cs="Arial"/>
          <w:bCs/>
          <w:i/>
          <w:iCs/>
          <w:sz w:val="20"/>
          <w:szCs w:val="20"/>
        </w:rPr>
        <w:t>at the  Phototherapy Unit personnel (also on the ground floor). Always wear your Students ID card visibly on your coat!</w:t>
      </w:r>
      <w:r w:rsidR="00D70479" w:rsidRPr="00D70479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:rsidR="009B5DFE" w:rsidRDefault="009B5DFE" w:rsidP="00867C4C">
      <w:pPr>
        <w:spacing w:line="276" w:lineRule="auto"/>
        <w:rPr>
          <w:rFonts w:ascii="Arial" w:hAnsi="Arial" w:cs="Arial"/>
          <w:bCs/>
          <w:i/>
          <w:iCs/>
          <w:sz w:val="20"/>
          <w:szCs w:val="20"/>
        </w:rPr>
      </w:pPr>
    </w:p>
    <w:p w:rsidR="00867C4C" w:rsidRPr="00D70479" w:rsidRDefault="00D70479" w:rsidP="00867C4C">
      <w:pPr>
        <w:spacing w:line="276" w:lineRule="auto"/>
        <w:rPr>
          <w:rFonts w:ascii="Arial" w:hAnsi="Arial" w:cs="Arial"/>
          <w:bCs/>
          <w:i/>
          <w:sz w:val="20"/>
          <w:szCs w:val="20"/>
        </w:rPr>
      </w:pPr>
      <w:r w:rsidRPr="00D70479">
        <w:rPr>
          <w:rFonts w:ascii="Arial" w:hAnsi="Arial" w:cs="Arial"/>
          <w:bCs/>
          <w:i/>
          <w:iCs/>
          <w:sz w:val="20"/>
          <w:szCs w:val="20"/>
        </w:rPr>
        <w:t xml:space="preserve">Practicals </w:t>
      </w:r>
      <w:r w:rsidR="00B26AF5">
        <w:rPr>
          <w:rFonts w:ascii="Arial" w:hAnsi="Arial" w:cs="Arial"/>
          <w:bCs/>
          <w:i/>
          <w:iCs/>
          <w:sz w:val="20"/>
          <w:szCs w:val="20"/>
        </w:rPr>
        <w:t xml:space="preserve">take place: </w:t>
      </w:r>
    </w:p>
    <w:p w:rsidR="00747B1D" w:rsidRDefault="00F3016D" w:rsidP="00F3016D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  <w:r w:rsidRPr="00D70479">
        <w:rPr>
          <w:rFonts w:ascii="Arial" w:hAnsi="Arial" w:cs="Arial"/>
          <w:b/>
          <w:i/>
          <w:iCs/>
          <w:sz w:val="20"/>
          <w:szCs w:val="20"/>
        </w:rPr>
        <w:t>U Nemocnice 2,  Building „A13“,</w:t>
      </w:r>
      <w:r w:rsidR="00867C4C" w:rsidRPr="00D70479">
        <w:rPr>
          <w:rFonts w:ascii="Arial" w:hAnsi="Arial" w:cs="Arial"/>
          <w:b/>
          <w:i/>
          <w:iCs/>
          <w:sz w:val="20"/>
          <w:szCs w:val="20"/>
        </w:rPr>
        <w:t xml:space="preserve"> Ground floor: Phototherapy, Oncology</w:t>
      </w:r>
      <w:r w:rsidR="00626FDF">
        <w:rPr>
          <w:rFonts w:ascii="Arial" w:hAnsi="Arial" w:cs="Arial"/>
          <w:b/>
          <w:i/>
          <w:iCs/>
          <w:sz w:val="20"/>
          <w:szCs w:val="20"/>
        </w:rPr>
        <w:t>;</w:t>
      </w:r>
      <w:r w:rsidR="00867C4C" w:rsidRPr="00D70479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F6599A">
        <w:rPr>
          <w:rFonts w:ascii="Arial" w:hAnsi="Arial" w:cs="Arial"/>
          <w:b/>
          <w:i/>
          <w:iCs/>
          <w:sz w:val="20"/>
          <w:szCs w:val="20"/>
        </w:rPr>
        <w:t xml:space="preserve"> 1</w:t>
      </w:r>
      <w:r w:rsidRPr="00D70479">
        <w:rPr>
          <w:rFonts w:ascii="Arial" w:hAnsi="Arial" w:cs="Arial"/>
          <w:b/>
          <w:i/>
          <w:iCs/>
          <w:sz w:val="20"/>
          <w:szCs w:val="20"/>
        </w:rPr>
        <w:t>st floor</w:t>
      </w:r>
      <w:r w:rsidR="00867C4C" w:rsidRPr="00D70479">
        <w:rPr>
          <w:rFonts w:ascii="Arial" w:hAnsi="Arial" w:cs="Arial"/>
          <w:b/>
          <w:i/>
          <w:iCs/>
          <w:sz w:val="20"/>
          <w:szCs w:val="20"/>
        </w:rPr>
        <w:t xml:space="preserve">: Ward A; </w:t>
      </w:r>
    </w:p>
    <w:p w:rsidR="00867C4C" w:rsidRPr="00747B1D" w:rsidRDefault="00977624" w:rsidP="00747B1D">
      <w:pPr>
        <w:pStyle w:val="Odstavecseseznamem"/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2</w:t>
      </w:r>
      <w:r w:rsidRPr="00747B1D">
        <w:rPr>
          <w:rFonts w:ascii="Arial" w:hAnsi="Arial" w:cs="Arial"/>
          <w:b/>
          <w:i/>
          <w:iCs/>
          <w:sz w:val="20"/>
          <w:szCs w:val="20"/>
        </w:rPr>
        <w:t>nd</w:t>
      </w:r>
      <w:r w:rsidR="00867C4C" w:rsidRPr="00747B1D">
        <w:rPr>
          <w:rFonts w:ascii="Arial" w:hAnsi="Arial" w:cs="Arial"/>
          <w:b/>
          <w:i/>
          <w:iCs/>
          <w:sz w:val="20"/>
          <w:szCs w:val="20"/>
        </w:rPr>
        <w:t xml:space="preserve"> floor</w:t>
      </w:r>
      <w:r w:rsidR="00F6599A" w:rsidRPr="00747B1D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B818EF" w:rsidRPr="00747B1D">
        <w:rPr>
          <w:rFonts w:ascii="Arial" w:hAnsi="Arial" w:cs="Arial"/>
          <w:b/>
          <w:i/>
          <w:iCs/>
          <w:sz w:val="20"/>
          <w:szCs w:val="20"/>
        </w:rPr>
        <w:t>(</w:t>
      </w:r>
      <w:hyperlink r:id="rId8" w:history="1">
        <w:r w:rsidR="00B818EF" w:rsidRPr="00747B1D">
          <w:rPr>
            <w:rFonts w:ascii="Arial" w:hAnsi="Arial" w:cs="Arial"/>
            <w:b/>
            <w:i/>
            <w:iCs/>
            <w:sz w:val="20"/>
            <w:szCs w:val="20"/>
          </w:rPr>
          <w:t>library</w:t>
        </w:r>
      </w:hyperlink>
      <w:r w:rsidR="00F6599A" w:rsidRPr="00747B1D">
        <w:rPr>
          <w:rFonts w:ascii="Arial" w:hAnsi="Arial" w:cs="Arial"/>
          <w:b/>
          <w:i/>
          <w:iCs/>
          <w:sz w:val="20"/>
          <w:szCs w:val="20"/>
        </w:rPr>
        <w:t>)</w:t>
      </w:r>
      <w:r w:rsidR="00B818EF" w:rsidRPr="00747B1D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867C4C" w:rsidRPr="00747B1D">
        <w:rPr>
          <w:rFonts w:ascii="Arial" w:hAnsi="Arial" w:cs="Arial"/>
          <w:b/>
          <w:i/>
          <w:iCs/>
          <w:sz w:val="20"/>
          <w:szCs w:val="20"/>
        </w:rPr>
        <w:t xml:space="preserve">: </w:t>
      </w:r>
      <w:r w:rsidR="00B26AF5" w:rsidRPr="00747B1D">
        <w:rPr>
          <w:rFonts w:ascii="Arial" w:hAnsi="Arial" w:cs="Arial"/>
          <w:b/>
          <w:i/>
          <w:iCs/>
          <w:sz w:val="20"/>
          <w:szCs w:val="20"/>
        </w:rPr>
        <w:t>Surgery</w:t>
      </w:r>
      <w:r w:rsidR="00F6599A" w:rsidRPr="00747B1D">
        <w:rPr>
          <w:rFonts w:ascii="Arial" w:hAnsi="Arial" w:cs="Arial"/>
          <w:b/>
          <w:i/>
          <w:iCs/>
          <w:sz w:val="20"/>
          <w:szCs w:val="20"/>
        </w:rPr>
        <w:t>; 3</w:t>
      </w:r>
      <w:r w:rsidR="00867C4C" w:rsidRPr="00747B1D">
        <w:rPr>
          <w:rFonts w:ascii="Arial" w:hAnsi="Arial" w:cs="Arial"/>
          <w:b/>
          <w:i/>
          <w:iCs/>
          <w:sz w:val="20"/>
          <w:szCs w:val="20"/>
        </w:rPr>
        <w:t xml:space="preserve">rd floor: Microscopy. </w:t>
      </w:r>
    </w:p>
    <w:p w:rsidR="00867C4C" w:rsidRPr="00D70479" w:rsidRDefault="00F3016D" w:rsidP="00F3016D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  <w:r w:rsidRPr="00D70479">
        <w:rPr>
          <w:rFonts w:ascii="Arial" w:hAnsi="Arial" w:cs="Arial"/>
          <w:b/>
          <w:i/>
          <w:iCs/>
          <w:sz w:val="20"/>
          <w:szCs w:val="20"/>
        </w:rPr>
        <w:t>Apolinářská /street/ 4,  Praha 2,  ground floor, left</w:t>
      </w:r>
      <w:r w:rsidR="00867C4C" w:rsidRPr="00D70479">
        <w:rPr>
          <w:rFonts w:ascii="Arial" w:hAnsi="Arial" w:cs="Arial"/>
          <w:b/>
          <w:i/>
          <w:iCs/>
          <w:sz w:val="20"/>
          <w:szCs w:val="20"/>
        </w:rPr>
        <w:t>: STD clinics (also known as Venereology</w:t>
      </w:r>
      <w:r w:rsidR="00D70479" w:rsidRPr="00D70479">
        <w:rPr>
          <w:rFonts w:ascii="Arial" w:hAnsi="Arial" w:cs="Arial"/>
          <w:b/>
          <w:i/>
          <w:iCs/>
          <w:sz w:val="20"/>
          <w:szCs w:val="20"/>
        </w:rPr>
        <w:t xml:space="preserve">, or </w:t>
      </w:r>
      <w:r w:rsidR="00867C4C" w:rsidRPr="00D70479">
        <w:rPr>
          <w:rFonts w:ascii="Arial" w:hAnsi="Arial" w:cs="Arial"/>
          <w:b/>
          <w:i/>
          <w:iCs/>
          <w:sz w:val="20"/>
          <w:szCs w:val="20"/>
        </w:rPr>
        <w:t xml:space="preserve">Apolinář)   </w:t>
      </w:r>
    </w:p>
    <w:p w:rsidR="00F3016D" w:rsidRDefault="00F3016D" w:rsidP="00F3016D">
      <w:pPr>
        <w:pStyle w:val="Odstavecseseznamem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  <w:r w:rsidRPr="00D70479">
        <w:rPr>
          <w:rFonts w:ascii="Arial" w:hAnsi="Arial" w:cs="Arial"/>
          <w:b/>
          <w:i/>
          <w:iCs/>
          <w:sz w:val="20"/>
          <w:szCs w:val="20"/>
        </w:rPr>
        <w:t>Karlovo náměstí 32, Building „B“, 3rd floor</w:t>
      </w:r>
      <w:r w:rsidR="00867C4C" w:rsidRPr="00D70479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D70479">
        <w:rPr>
          <w:rFonts w:ascii="Arial" w:hAnsi="Arial" w:cs="Arial"/>
          <w:b/>
          <w:i/>
          <w:iCs/>
          <w:sz w:val="20"/>
          <w:szCs w:val="20"/>
        </w:rPr>
        <w:t>(</w:t>
      </w:r>
      <w:r w:rsidR="00D70479" w:rsidRPr="00D70479">
        <w:rPr>
          <w:rFonts w:ascii="Arial" w:hAnsi="Arial" w:cs="Arial"/>
          <w:b/>
          <w:i/>
          <w:iCs/>
          <w:sz w:val="20"/>
          <w:szCs w:val="20"/>
        </w:rPr>
        <w:t xml:space="preserve">also known as </w:t>
      </w:r>
      <w:r w:rsidRPr="00D70479">
        <w:rPr>
          <w:rFonts w:ascii="Arial" w:hAnsi="Arial" w:cs="Arial"/>
          <w:b/>
          <w:i/>
          <w:iCs/>
          <w:sz w:val="20"/>
          <w:szCs w:val="20"/>
        </w:rPr>
        <w:t xml:space="preserve">„Poliklinika“); </w:t>
      </w:r>
      <w:r w:rsidR="00867C4C" w:rsidRPr="00D70479">
        <w:rPr>
          <w:rFonts w:ascii="Arial" w:hAnsi="Arial" w:cs="Arial"/>
          <w:b/>
          <w:i/>
          <w:iCs/>
          <w:sz w:val="20"/>
          <w:szCs w:val="20"/>
        </w:rPr>
        <w:t>Dep.of Dermatol FP/B   Please, use the central cloakroom.</w:t>
      </w:r>
    </w:p>
    <w:p w:rsidR="00D70479" w:rsidRPr="00830BB2" w:rsidRDefault="00D70479" w:rsidP="00830BB2">
      <w:pPr>
        <w:spacing w:line="276" w:lineRule="auto"/>
        <w:ind w:left="360"/>
        <w:rPr>
          <w:rFonts w:ascii="Arial" w:hAnsi="Arial" w:cs="Arial"/>
          <w:b/>
          <w:i/>
          <w:iCs/>
          <w:sz w:val="20"/>
          <w:szCs w:val="20"/>
        </w:rPr>
      </w:pPr>
    </w:p>
    <w:p w:rsidR="002E1805" w:rsidRDefault="00867C4C" w:rsidP="0038593E">
      <w:pPr>
        <w:rPr>
          <w:rFonts w:ascii="Arial" w:hAnsi="Arial" w:cs="Arial"/>
          <w:b/>
          <w:bCs/>
          <w:color w:val="000000"/>
          <w:sz w:val="19"/>
        </w:rPr>
      </w:pPr>
      <w:r>
        <w:rPr>
          <w:rFonts w:ascii="Calibri" w:hAnsi="Calibri"/>
          <w:b/>
          <w:sz w:val="22"/>
          <w:szCs w:val="22"/>
          <w:lang w:eastAsia="en-US"/>
        </w:rPr>
        <w:t>For further information regarding  our Department, education, study materials, please</w:t>
      </w:r>
      <w:r w:rsidR="00D70479">
        <w:rPr>
          <w:rFonts w:ascii="Calibri" w:hAnsi="Calibri"/>
          <w:b/>
          <w:sz w:val="22"/>
          <w:szCs w:val="22"/>
          <w:lang w:eastAsia="en-US"/>
        </w:rPr>
        <w:t xml:space="preserve"> visit: </w:t>
      </w:r>
      <w:hyperlink r:id="rId9" w:history="1">
        <w:r w:rsidR="0038593E">
          <w:rPr>
            <w:rStyle w:val="Hypertextovodkaz"/>
            <w:rFonts w:ascii="Calibri" w:hAnsi="Calibri"/>
            <w:b/>
            <w:sz w:val="22"/>
            <w:szCs w:val="22"/>
            <w:lang w:eastAsia="en-US"/>
          </w:rPr>
          <w:t>http://kozni.lf1.cuni.cz/</w:t>
        </w:r>
      </w:hyperlink>
      <w:r w:rsidR="0038593E">
        <w:rPr>
          <w:rFonts w:ascii="Calibri" w:hAnsi="Calibri"/>
          <w:b/>
          <w:color w:val="0070C0"/>
          <w:sz w:val="22"/>
          <w:szCs w:val="22"/>
          <w:u w:val="single"/>
          <w:lang w:eastAsia="en-US"/>
        </w:rPr>
        <w:t xml:space="preserve">    </w:t>
      </w:r>
    </w:p>
    <w:p w:rsidR="0038593E" w:rsidRDefault="00D70479" w:rsidP="0038593E">
      <w:pPr>
        <w:rPr>
          <w:rStyle w:val="Hypertextovodkaz"/>
        </w:rPr>
      </w:pPr>
      <w:r>
        <w:rPr>
          <w:rFonts w:ascii="Arial" w:hAnsi="Arial" w:cs="Arial"/>
          <w:b/>
          <w:bCs/>
          <w:color w:val="000000"/>
          <w:sz w:val="19"/>
        </w:rPr>
        <w:t xml:space="preserve">For list of </w:t>
      </w:r>
      <w:r w:rsidR="0038593E">
        <w:rPr>
          <w:rFonts w:ascii="Arial" w:hAnsi="Arial" w:cs="Arial"/>
          <w:b/>
          <w:bCs/>
          <w:color w:val="000000"/>
          <w:sz w:val="19"/>
        </w:rPr>
        <w:t xml:space="preserve"> Seminars &amp; Handouts</w:t>
      </w:r>
      <w:r>
        <w:rPr>
          <w:rFonts w:ascii="Arial" w:hAnsi="Arial" w:cs="Arial"/>
          <w:b/>
          <w:bCs/>
          <w:color w:val="000000"/>
          <w:sz w:val="19"/>
        </w:rPr>
        <w:t xml:space="preserve">, go to: </w:t>
      </w:r>
      <w:hyperlink r:id="rId10" w:history="1">
        <w:r w:rsidR="0038593E">
          <w:rPr>
            <w:rStyle w:val="Hypertextovodkaz"/>
          </w:rPr>
          <w:t>http://kozni.lf1.cuni.cz/en/seminars-800-920</w:t>
        </w:r>
      </w:hyperlink>
    </w:p>
    <w:sectPr w:rsidR="0038593E" w:rsidSect="00C30017">
      <w:pgSz w:w="11906" w:h="16838"/>
      <w:pgMar w:top="0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92D" w:rsidRDefault="003E592D" w:rsidP="00A03602">
      <w:r>
        <w:separator/>
      </w:r>
    </w:p>
  </w:endnote>
  <w:endnote w:type="continuationSeparator" w:id="0">
    <w:p w:rsidR="003E592D" w:rsidRDefault="003E592D" w:rsidP="00A0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92D" w:rsidRDefault="003E592D" w:rsidP="00A03602">
      <w:r>
        <w:separator/>
      </w:r>
    </w:p>
  </w:footnote>
  <w:footnote w:type="continuationSeparator" w:id="0">
    <w:p w:rsidR="003E592D" w:rsidRDefault="003E592D" w:rsidP="00A03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21DC6"/>
    <w:multiLevelType w:val="hybridMultilevel"/>
    <w:tmpl w:val="B5028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wMrIwMzI0MzM2NDBX0lEKTi0uzszPAykwrAUAEPok5ywAAAA="/>
  </w:docVars>
  <w:rsids>
    <w:rsidRoot w:val="0038593E"/>
    <w:rsid w:val="00007FF7"/>
    <w:rsid w:val="000175D1"/>
    <w:rsid w:val="0002120A"/>
    <w:rsid w:val="0003326C"/>
    <w:rsid w:val="00070686"/>
    <w:rsid w:val="00075B6F"/>
    <w:rsid w:val="00085368"/>
    <w:rsid w:val="000C31A0"/>
    <w:rsid w:val="000F2AD1"/>
    <w:rsid w:val="00120014"/>
    <w:rsid w:val="00150C67"/>
    <w:rsid w:val="001C0D81"/>
    <w:rsid w:val="001D7D36"/>
    <w:rsid w:val="001E6330"/>
    <w:rsid w:val="001F6A09"/>
    <w:rsid w:val="0020411D"/>
    <w:rsid w:val="0023099E"/>
    <w:rsid w:val="002930D1"/>
    <w:rsid w:val="002D1EFC"/>
    <w:rsid w:val="002E1805"/>
    <w:rsid w:val="00311DDE"/>
    <w:rsid w:val="00322785"/>
    <w:rsid w:val="003357FC"/>
    <w:rsid w:val="003372E2"/>
    <w:rsid w:val="00377DA7"/>
    <w:rsid w:val="0038593E"/>
    <w:rsid w:val="003927F7"/>
    <w:rsid w:val="00396511"/>
    <w:rsid w:val="003A7772"/>
    <w:rsid w:val="003E592D"/>
    <w:rsid w:val="0040173F"/>
    <w:rsid w:val="00446DEA"/>
    <w:rsid w:val="00451A8C"/>
    <w:rsid w:val="004613F1"/>
    <w:rsid w:val="0049459E"/>
    <w:rsid w:val="004A7082"/>
    <w:rsid w:val="004D0C7C"/>
    <w:rsid w:val="004D6904"/>
    <w:rsid w:val="004E12C1"/>
    <w:rsid w:val="004E2635"/>
    <w:rsid w:val="004E5098"/>
    <w:rsid w:val="00545795"/>
    <w:rsid w:val="00594CE1"/>
    <w:rsid w:val="005C2906"/>
    <w:rsid w:val="005F47C8"/>
    <w:rsid w:val="00626FDF"/>
    <w:rsid w:val="0063137A"/>
    <w:rsid w:val="00632676"/>
    <w:rsid w:val="0063444B"/>
    <w:rsid w:val="00644A40"/>
    <w:rsid w:val="0066255A"/>
    <w:rsid w:val="00696B1E"/>
    <w:rsid w:val="006A2D77"/>
    <w:rsid w:val="006C5060"/>
    <w:rsid w:val="007174B7"/>
    <w:rsid w:val="00727168"/>
    <w:rsid w:val="00740F2F"/>
    <w:rsid w:val="00746D41"/>
    <w:rsid w:val="00747B1D"/>
    <w:rsid w:val="00757646"/>
    <w:rsid w:val="0076661D"/>
    <w:rsid w:val="00774834"/>
    <w:rsid w:val="0078178C"/>
    <w:rsid w:val="00823F3E"/>
    <w:rsid w:val="00830BB2"/>
    <w:rsid w:val="00867C4C"/>
    <w:rsid w:val="008A4764"/>
    <w:rsid w:val="008A4B33"/>
    <w:rsid w:val="008B5196"/>
    <w:rsid w:val="0090134E"/>
    <w:rsid w:val="009101C6"/>
    <w:rsid w:val="0091086C"/>
    <w:rsid w:val="009432B0"/>
    <w:rsid w:val="00977624"/>
    <w:rsid w:val="00982B13"/>
    <w:rsid w:val="00994313"/>
    <w:rsid w:val="00994781"/>
    <w:rsid w:val="009B5DFE"/>
    <w:rsid w:val="009B7F53"/>
    <w:rsid w:val="009C6ADB"/>
    <w:rsid w:val="009D1776"/>
    <w:rsid w:val="009F7C5E"/>
    <w:rsid w:val="00A03602"/>
    <w:rsid w:val="00A1456C"/>
    <w:rsid w:val="00A3541E"/>
    <w:rsid w:val="00A63263"/>
    <w:rsid w:val="00A66CF5"/>
    <w:rsid w:val="00A83F22"/>
    <w:rsid w:val="00AE21CC"/>
    <w:rsid w:val="00B26AF5"/>
    <w:rsid w:val="00B747AD"/>
    <w:rsid w:val="00B818EF"/>
    <w:rsid w:val="00BA0E6A"/>
    <w:rsid w:val="00BB4422"/>
    <w:rsid w:val="00BF4EB9"/>
    <w:rsid w:val="00C1031E"/>
    <w:rsid w:val="00C27013"/>
    <w:rsid w:val="00C30017"/>
    <w:rsid w:val="00C83C72"/>
    <w:rsid w:val="00CA7B0A"/>
    <w:rsid w:val="00CF1A61"/>
    <w:rsid w:val="00D0399C"/>
    <w:rsid w:val="00D27C9B"/>
    <w:rsid w:val="00D57111"/>
    <w:rsid w:val="00D669AF"/>
    <w:rsid w:val="00D70479"/>
    <w:rsid w:val="00D920C4"/>
    <w:rsid w:val="00DA4F59"/>
    <w:rsid w:val="00DB0F1E"/>
    <w:rsid w:val="00DC2C57"/>
    <w:rsid w:val="00DC2D7A"/>
    <w:rsid w:val="00DC797E"/>
    <w:rsid w:val="00DE4AEB"/>
    <w:rsid w:val="00E11A13"/>
    <w:rsid w:val="00E57464"/>
    <w:rsid w:val="00E612DD"/>
    <w:rsid w:val="00E74651"/>
    <w:rsid w:val="00E93500"/>
    <w:rsid w:val="00EA5642"/>
    <w:rsid w:val="00EE3174"/>
    <w:rsid w:val="00EE4C92"/>
    <w:rsid w:val="00EF27A5"/>
    <w:rsid w:val="00F11EBF"/>
    <w:rsid w:val="00F261F5"/>
    <w:rsid w:val="00F3016D"/>
    <w:rsid w:val="00F41EB3"/>
    <w:rsid w:val="00F6599A"/>
    <w:rsid w:val="00F7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33C031-92A2-41F5-B849-6390179DD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5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38593E"/>
    <w:rPr>
      <w:color w:val="0000FF"/>
      <w:u w:val="single"/>
    </w:rPr>
  </w:style>
  <w:style w:type="paragraph" w:styleId="Normlnweb">
    <w:name w:val="Normal (Web)"/>
    <w:basedOn w:val="Normln"/>
    <w:unhideWhenUsed/>
    <w:rsid w:val="0038593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basedOn w:val="Standardnpsmoodstavce"/>
    <w:qFormat/>
    <w:rsid w:val="0038593E"/>
    <w:rPr>
      <w:b/>
      <w:bCs/>
    </w:rPr>
  </w:style>
  <w:style w:type="paragraph" w:styleId="Odstavecseseznamem">
    <w:name w:val="List Paragraph"/>
    <w:basedOn w:val="Normln"/>
    <w:uiPriority w:val="34"/>
    <w:qFormat/>
    <w:rsid w:val="00867C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03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31E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D03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ovnik.seznam.cz/en-cz/?q=libr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ozni.lf1.cuni.cz/en/seminars-800-9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zni.lf1.cuni.cz/p&#345;edn&#225;&#353;ky-a-seminar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4EB36-6DFD-48E2-AF98-DD8B167C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495</Words>
  <Characters>2927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/>
      <vt:lpstr/>
      <vt:lpstr/>
      <vt:lpstr>Clinical Courses in Dermatovenereology</vt:lpstr>
      <vt:lpstr>Study group.:  4151                                                             </vt:lpstr>
    </vt:vector>
  </TitlesOfParts>
  <Company>1.LF.UK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58717</dc:creator>
  <cp:lastModifiedBy>Pelantová Zdeňka</cp:lastModifiedBy>
  <cp:revision>12</cp:revision>
  <cp:lastPrinted>2018-09-27T14:14:00Z</cp:lastPrinted>
  <dcterms:created xsi:type="dcterms:W3CDTF">2019-09-10T13:49:00Z</dcterms:created>
  <dcterms:modified xsi:type="dcterms:W3CDTF">2019-09-27T08:33:00Z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PelantovaZ@vfn.cz</vt:lpwstr>
  </property>
  <property fmtid="{D5CDD505-2E9C-101B-9397-08002B2CF9AE}" pid="5" name="MSIP_Label_2063cd7f-2d21-486a-9f29-9c1683fdd175_SetDate">
    <vt:lpwstr>2018-09-13T08:19:07.8445811Z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